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352" w14:textId="5F61CAF0" w:rsidR="009D198F" w:rsidRDefault="009F2DE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Informationskartläggning inför att </w:t>
      </w:r>
      <w:r w:rsidR="00D03E70" w:rsidRPr="00D03E70">
        <w:rPr>
          <w:b/>
          <w:bCs/>
          <w:color w:val="FF0000"/>
          <w:sz w:val="32"/>
          <w:szCs w:val="32"/>
        </w:rPr>
        <w:t>klassa information</w:t>
      </w:r>
      <w:r w:rsidR="00F12B7E">
        <w:rPr>
          <w:b/>
          <w:bCs/>
          <w:color w:val="FF0000"/>
          <w:sz w:val="32"/>
          <w:szCs w:val="32"/>
        </w:rPr>
        <w:t xml:space="preserve"> (baserad på MSB:s workshopmaterial)</w:t>
      </w:r>
    </w:p>
    <w:p w14:paraId="03678F99" w14:textId="04CAA9B2" w:rsidR="00956384" w:rsidRPr="00956384" w:rsidRDefault="00956384">
      <w:pPr>
        <w:rPr>
          <w:b/>
          <w:bCs/>
          <w:color w:val="FF0000"/>
          <w:sz w:val="28"/>
          <w:szCs w:val="28"/>
          <w:u w:val="single"/>
        </w:rPr>
      </w:pPr>
      <w:r w:rsidRPr="00956384">
        <w:rPr>
          <w:b/>
          <w:bCs/>
          <w:color w:val="FF0000"/>
          <w:sz w:val="28"/>
          <w:szCs w:val="28"/>
          <w:u w:val="single"/>
        </w:rPr>
        <w:t>Steg 1. Inventering av information</w:t>
      </w:r>
      <w:r w:rsidR="00540199">
        <w:rPr>
          <w:b/>
          <w:bCs/>
          <w:color w:val="FF0000"/>
          <w:sz w:val="28"/>
          <w:szCs w:val="28"/>
          <w:u w:val="single"/>
        </w:rPr>
        <w:t xml:space="preserve"> (identifiering av organisatoriska och rättsliga förutsättningar)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2"/>
        <w:gridCol w:w="3245"/>
        <w:gridCol w:w="6787"/>
      </w:tblGrid>
      <w:tr w:rsidR="008B36EB" w14:paraId="434D0B5B" w14:textId="77777777" w:rsidTr="000B7218">
        <w:trPr>
          <w:trHeight w:val="660"/>
        </w:trPr>
        <w:tc>
          <w:tcPr>
            <w:tcW w:w="3964" w:type="dxa"/>
          </w:tcPr>
          <w:p w14:paraId="5551E069" w14:textId="267D1D58" w:rsidR="00D03E70" w:rsidRPr="00D03E70" w:rsidRDefault="00D03E70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Frågeställning</w:t>
            </w:r>
          </w:p>
        </w:tc>
        <w:tc>
          <w:tcPr>
            <w:tcW w:w="3119" w:type="dxa"/>
          </w:tcPr>
          <w:p w14:paraId="1C3BA570" w14:textId="0266323B" w:rsidR="00D03E70" w:rsidRPr="00D03E70" w:rsidRDefault="00D03E70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Vägledande stöd</w:t>
            </w:r>
          </w:p>
        </w:tc>
        <w:tc>
          <w:tcPr>
            <w:tcW w:w="6804" w:type="dxa"/>
          </w:tcPr>
          <w:p w14:paraId="411AFC47" w14:textId="2F73B86F" w:rsidR="00D03E70" w:rsidRPr="00D03E70" w:rsidRDefault="00D03E70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Egen anteckning</w:t>
            </w:r>
          </w:p>
        </w:tc>
      </w:tr>
      <w:tr w:rsidR="008B36EB" w14:paraId="2A96306E" w14:textId="77777777" w:rsidTr="000B7218">
        <w:trPr>
          <w:trHeight w:val="1673"/>
        </w:trPr>
        <w:tc>
          <w:tcPr>
            <w:tcW w:w="3964" w:type="dxa"/>
          </w:tcPr>
          <w:p w14:paraId="7DB97A8C" w14:textId="6974439E" w:rsidR="00D03E70" w:rsidRPr="00654C1E" w:rsidRDefault="0002426D">
            <w:pPr>
              <w:rPr>
                <w:b/>
                <w:bCs/>
                <w:sz w:val="32"/>
                <w:szCs w:val="32"/>
              </w:rPr>
            </w:pPr>
            <w:r w:rsidRPr="00654C1E">
              <w:rPr>
                <w:b/>
                <w:bCs/>
              </w:rPr>
              <w:t>Inom v</w:t>
            </w:r>
            <w:r w:rsidR="00D03E70" w:rsidRPr="00654C1E">
              <w:rPr>
                <w:b/>
                <w:bCs/>
              </w:rPr>
              <w:t>ilket verksamhetsområde har informationen primärt sin tillhörighet?</w:t>
            </w:r>
          </w:p>
        </w:tc>
        <w:tc>
          <w:tcPr>
            <w:tcW w:w="3119" w:type="dxa"/>
          </w:tcPr>
          <w:p w14:paraId="7278DDDC" w14:textId="77777777" w:rsidR="0002426D" w:rsidRPr="0002426D" w:rsidRDefault="0002426D" w:rsidP="0002426D">
            <w:r w:rsidRPr="0002426D">
              <w:t>Ett verksamhetsområde kan också anges som en process om det ger en tydligare</w:t>
            </w:r>
          </w:p>
          <w:p w14:paraId="21E42CBF" w14:textId="77777777" w:rsidR="0002426D" w:rsidRPr="0002426D" w:rsidRDefault="0002426D" w:rsidP="0002426D">
            <w:r w:rsidRPr="0002426D">
              <w:t>tillhörighet var IT-system och information har sin hemvist. Se även organisationens</w:t>
            </w:r>
          </w:p>
          <w:p w14:paraId="6CCAA576" w14:textId="77777777" w:rsidR="00D03E70" w:rsidRDefault="0002426D" w:rsidP="0002426D">
            <w:r w:rsidRPr="0002426D">
              <w:t>klassificeringsstruktur</w:t>
            </w:r>
            <w:r w:rsidR="00ED549F">
              <w:t>.</w:t>
            </w:r>
          </w:p>
          <w:p w14:paraId="2432B1CB" w14:textId="111ABB98" w:rsidR="00ED549F" w:rsidRDefault="00ED549F" w:rsidP="0002426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4F9F3A8E" w14:textId="37466F90" w:rsidR="00D03E70" w:rsidRPr="009419A3" w:rsidRDefault="00D03E70"/>
        </w:tc>
      </w:tr>
      <w:tr w:rsidR="008B36EB" w14:paraId="7E33DC9D" w14:textId="77777777" w:rsidTr="000B7218">
        <w:trPr>
          <w:trHeight w:val="1550"/>
        </w:trPr>
        <w:tc>
          <w:tcPr>
            <w:tcW w:w="3964" w:type="dxa"/>
          </w:tcPr>
          <w:p w14:paraId="7FB7EE07" w14:textId="77777777" w:rsidR="00850C81" w:rsidRPr="00654C1E" w:rsidRDefault="0002426D" w:rsidP="0002426D">
            <w:pPr>
              <w:rPr>
                <w:b/>
                <w:bCs/>
              </w:rPr>
            </w:pPr>
            <w:r w:rsidRPr="00654C1E">
              <w:rPr>
                <w:b/>
                <w:bCs/>
              </w:rPr>
              <w:t>Var är informationen placerad?</w:t>
            </w:r>
          </w:p>
          <w:p w14:paraId="05ACF920" w14:textId="77777777" w:rsidR="00850C81" w:rsidRDefault="0002426D" w:rsidP="0002426D">
            <w:pPr>
              <w:pStyle w:val="Liststycke"/>
              <w:numPr>
                <w:ilvl w:val="0"/>
                <w:numId w:val="2"/>
              </w:numPr>
            </w:pPr>
            <w:r w:rsidRPr="0002426D">
              <w:t>Outsourcing</w:t>
            </w:r>
            <w:r w:rsidR="00FC5BEC">
              <w:t xml:space="preserve"> </w:t>
            </w:r>
            <w:r w:rsidRPr="0002426D">
              <w:t>(Utkontraktering)</w:t>
            </w:r>
          </w:p>
          <w:p w14:paraId="1B56CFA1" w14:textId="77777777" w:rsidR="00850C81" w:rsidRDefault="0002426D" w:rsidP="0002426D">
            <w:pPr>
              <w:pStyle w:val="Liststycke"/>
              <w:numPr>
                <w:ilvl w:val="0"/>
                <w:numId w:val="2"/>
              </w:numPr>
            </w:pPr>
            <w:r w:rsidRPr="0002426D">
              <w:t>On-</w:t>
            </w:r>
            <w:proofErr w:type="spellStart"/>
            <w:r w:rsidRPr="0002426D">
              <w:t>Prem</w:t>
            </w:r>
            <w:proofErr w:type="spellEnd"/>
            <w:r w:rsidR="00FC5BEC">
              <w:br/>
            </w:r>
            <w:r w:rsidRPr="0002426D">
              <w:t>(Lokalt hos organisationen)</w:t>
            </w:r>
          </w:p>
          <w:p w14:paraId="64BC6F41" w14:textId="76685376" w:rsidR="00D03E70" w:rsidRDefault="0002426D" w:rsidP="0002426D">
            <w:pPr>
              <w:pStyle w:val="Liststycke"/>
              <w:numPr>
                <w:ilvl w:val="0"/>
                <w:numId w:val="2"/>
              </w:numPr>
            </w:pPr>
            <w:r w:rsidRPr="0002426D">
              <w:t>• Hybrid</w:t>
            </w:r>
            <w:r w:rsidR="00FC5BEC">
              <w:br/>
            </w:r>
            <w:r w:rsidRPr="0002426D">
              <w:t>(En mix av ovanstående)</w:t>
            </w:r>
          </w:p>
          <w:p w14:paraId="5ECCB371" w14:textId="2616A491" w:rsidR="00ED549F" w:rsidRDefault="00ED549F" w:rsidP="0002426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3C927D56" w14:textId="77777777" w:rsidR="0002426D" w:rsidRPr="0002426D" w:rsidRDefault="0002426D" w:rsidP="0002426D">
            <w:r w:rsidRPr="0002426D">
              <w:t>Klargör var information och IT-tjänster finns placerade. Exempelvis för att fastställa vilken</w:t>
            </w:r>
          </w:p>
          <w:p w14:paraId="205BBAEB" w14:textId="77777777" w:rsidR="00D03E70" w:rsidRDefault="0002426D" w:rsidP="0002426D">
            <w:r w:rsidRPr="0002426D">
              <w:t>lagstiftning som gäller och vilka eventuella avtal som ska tecknas och följas upp.</w:t>
            </w:r>
          </w:p>
          <w:p w14:paraId="4AFE33E9" w14:textId="5ADF26D4" w:rsidR="00ED549F" w:rsidRPr="0002426D" w:rsidRDefault="00ED549F" w:rsidP="0002426D"/>
        </w:tc>
        <w:tc>
          <w:tcPr>
            <w:tcW w:w="6804" w:type="dxa"/>
          </w:tcPr>
          <w:p w14:paraId="6E0CDAD4" w14:textId="47DB815A" w:rsidR="00D03E70" w:rsidRPr="009419A3" w:rsidRDefault="00D03E70"/>
        </w:tc>
      </w:tr>
      <w:tr w:rsidR="008B36EB" w14:paraId="36AC7795" w14:textId="77777777" w:rsidTr="000B7218">
        <w:trPr>
          <w:trHeight w:val="1583"/>
        </w:trPr>
        <w:tc>
          <w:tcPr>
            <w:tcW w:w="3964" w:type="dxa"/>
          </w:tcPr>
          <w:p w14:paraId="68F2DECB" w14:textId="77777777" w:rsidR="00D03E70" w:rsidRPr="00654C1E" w:rsidRDefault="00ED549F">
            <w:pPr>
              <w:rPr>
                <w:b/>
                <w:bCs/>
              </w:rPr>
            </w:pPr>
            <w:r w:rsidRPr="00654C1E">
              <w:rPr>
                <w:b/>
                <w:bCs/>
              </w:rPr>
              <w:t>Inventera information</w:t>
            </w:r>
            <w:r w:rsidR="00850C81" w:rsidRPr="00654C1E">
              <w:rPr>
                <w:b/>
                <w:bCs/>
              </w:rPr>
              <w:t>:</w:t>
            </w:r>
          </w:p>
          <w:p w14:paraId="494DBCD9" w14:textId="77777777" w:rsidR="007A524A" w:rsidRDefault="007A524A" w:rsidP="007A524A">
            <w:pPr>
              <w:pStyle w:val="Liststycke"/>
              <w:numPr>
                <w:ilvl w:val="0"/>
                <w:numId w:val="3"/>
              </w:numPr>
            </w:pPr>
            <w:r w:rsidRPr="007A524A">
              <w:t>Informationsmängder</w:t>
            </w:r>
          </w:p>
          <w:p w14:paraId="26A37EEE" w14:textId="3D21808F" w:rsidR="007A524A" w:rsidRPr="007A524A" w:rsidRDefault="007A524A" w:rsidP="007A524A">
            <w:pPr>
              <w:pStyle w:val="Liststycke"/>
              <w:numPr>
                <w:ilvl w:val="0"/>
                <w:numId w:val="3"/>
              </w:numPr>
            </w:pPr>
            <w:r w:rsidRPr="007A524A">
              <w:t>Informationstyper</w:t>
            </w:r>
          </w:p>
        </w:tc>
        <w:tc>
          <w:tcPr>
            <w:tcW w:w="3119" w:type="dxa"/>
          </w:tcPr>
          <w:p w14:paraId="03C76C5C" w14:textId="77777777" w:rsidR="00157567" w:rsidRPr="00157567" w:rsidRDefault="00157567" w:rsidP="00157567">
            <w:r w:rsidRPr="00157567">
              <w:t>Informationsklassning ska alltid utgå ifrån den information som lagras, behandlas och</w:t>
            </w:r>
          </w:p>
          <w:p w14:paraId="1494C1E4" w14:textId="77777777" w:rsidR="00157567" w:rsidRPr="00157567" w:rsidRDefault="00157567" w:rsidP="00157567">
            <w:r w:rsidRPr="00157567">
              <w:t>överförs. Börja med att identifiera information utifrån ett brett perspektiv</w:t>
            </w:r>
          </w:p>
          <w:p w14:paraId="7A88A2CC" w14:textId="77777777" w:rsidR="00D03E70" w:rsidRDefault="00157567" w:rsidP="00157567">
            <w:r w:rsidRPr="00157567">
              <w:lastRenderedPageBreak/>
              <w:t>(informationsmängder</w:t>
            </w:r>
            <w:r w:rsidR="00697E1C">
              <w:t xml:space="preserve">, så som ekonomiuppgifter, forskningsuppgifter, personalinformation, </w:t>
            </w:r>
            <w:proofErr w:type="gramStart"/>
            <w:r w:rsidR="00697E1C">
              <w:t>etc.</w:t>
            </w:r>
            <w:proofErr w:type="gramEnd"/>
            <w:r w:rsidRPr="00157567">
              <w:t xml:space="preserve">) innan enskilda informationstyper </w:t>
            </w:r>
            <w:r w:rsidR="00697E1C">
              <w:t xml:space="preserve">(så som fakturor, personnummer, </w:t>
            </w:r>
            <w:proofErr w:type="gramStart"/>
            <w:r w:rsidR="00697E1C">
              <w:t>etc.</w:t>
            </w:r>
            <w:proofErr w:type="gramEnd"/>
            <w:r w:rsidR="00697E1C">
              <w:t xml:space="preserve">) </w:t>
            </w:r>
            <w:r w:rsidRPr="00157567">
              <w:t>identifieras</w:t>
            </w:r>
            <w:r w:rsidR="00697E1C">
              <w:t>.</w:t>
            </w:r>
          </w:p>
          <w:p w14:paraId="2B0E39E5" w14:textId="563663BD" w:rsidR="0078505B" w:rsidRPr="00157567" w:rsidRDefault="0078505B" w:rsidP="00157567"/>
        </w:tc>
        <w:tc>
          <w:tcPr>
            <w:tcW w:w="6804" w:type="dxa"/>
          </w:tcPr>
          <w:p w14:paraId="694928BB" w14:textId="151A3FCC" w:rsidR="00D03E70" w:rsidRPr="009419A3" w:rsidRDefault="00D03E70"/>
        </w:tc>
      </w:tr>
      <w:tr w:rsidR="008B36EB" w14:paraId="20B60D41" w14:textId="77777777" w:rsidTr="000B7218">
        <w:trPr>
          <w:trHeight w:val="1746"/>
        </w:trPr>
        <w:tc>
          <w:tcPr>
            <w:tcW w:w="3964" w:type="dxa"/>
          </w:tcPr>
          <w:p w14:paraId="11746D51" w14:textId="3634549E" w:rsidR="00D03E70" w:rsidRPr="00800F53" w:rsidRDefault="00800F53">
            <w:r w:rsidRPr="00654C1E">
              <w:rPr>
                <w:b/>
                <w:bCs/>
              </w:rPr>
              <w:t>Inventera informationssystem</w:t>
            </w:r>
            <w:r w:rsidRPr="00800F53">
              <w:br/>
              <w:t>(IT-system, IT-tjänster). Finns några systemberoenden, så som autentiseringssystem, databaser?</w:t>
            </w:r>
            <w:r w:rsidR="0078505B">
              <w:t xml:space="preserve"> Leverantörer?</w:t>
            </w:r>
          </w:p>
        </w:tc>
        <w:tc>
          <w:tcPr>
            <w:tcW w:w="3119" w:type="dxa"/>
          </w:tcPr>
          <w:p w14:paraId="0FB3DD21" w14:textId="77777777" w:rsidR="0078505B" w:rsidRPr="0078505B" w:rsidRDefault="0078505B" w:rsidP="0078505B">
            <w:r w:rsidRPr="0078505B">
              <w:t>Att identifiera informationssystem (IT-system/tjänster) och dess beroenden skapar en bred</w:t>
            </w:r>
          </w:p>
          <w:p w14:paraId="02370612" w14:textId="77777777" w:rsidR="0078505B" w:rsidRPr="0078505B" w:rsidRDefault="0078505B" w:rsidP="0078505B">
            <w:r w:rsidRPr="0078505B">
              <w:t>och viktig förståelse var information lagras, behandlas och överförs. Detta är viktig</w:t>
            </w:r>
          </w:p>
          <w:p w14:paraId="5FC23EB0" w14:textId="77777777" w:rsidR="00D03E70" w:rsidRDefault="0078505B" w:rsidP="0078505B">
            <w:r w:rsidRPr="0078505B">
              <w:t>information vid val av eventuella säkerhetsåtgärder.</w:t>
            </w:r>
          </w:p>
          <w:p w14:paraId="4F5CB564" w14:textId="13F0942B" w:rsidR="006637DB" w:rsidRPr="0078505B" w:rsidRDefault="006637DB" w:rsidP="0078505B"/>
        </w:tc>
        <w:tc>
          <w:tcPr>
            <w:tcW w:w="6804" w:type="dxa"/>
          </w:tcPr>
          <w:p w14:paraId="3A927C44" w14:textId="5BCFD64A" w:rsidR="00D03E70" w:rsidRPr="009419A3" w:rsidRDefault="00D03E70"/>
        </w:tc>
      </w:tr>
      <w:tr w:rsidR="006637DB" w14:paraId="24059806" w14:textId="77777777" w:rsidTr="000B7218">
        <w:trPr>
          <w:trHeight w:val="1746"/>
        </w:trPr>
        <w:tc>
          <w:tcPr>
            <w:tcW w:w="3964" w:type="dxa"/>
          </w:tcPr>
          <w:p w14:paraId="207F2714" w14:textId="5FEE6EAE" w:rsidR="006637DB" w:rsidRPr="00654C1E" w:rsidRDefault="006637DB">
            <w:pPr>
              <w:rPr>
                <w:b/>
                <w:bCs/>
              </w:rPr>
            </w:pPr>
            <w:r w:rsidRPr="00654C1E">
              <w:rPr>
                <w:b/>
                <w:bCs/>
              </w:rPr>
              <w:t>Vem är ägare av aktuell information och/eller IT-tjänster?</w:t>
            </w:r>
          </w:p>
        </w:tc>
        <w:tc>
          <w:tcPr>
            <w:tcW w:w="3119" w:type="dxa"/>
          </w:tcPr>
          <w:p w14:paraId="71AC3775" w14:textId="17A98361" w:rsidR="006637DB" w:rsidRDefault="006637DB" w:rsidP="006637DB">
            <w:r>
              <w:t>Informationsägaren ansvarar för att upprätthålla informationssäkerhet inom sitt verksamhetsområde.</w:t>
            </w:r>
          </w:p>
          <w:p w14:paraId="490AF87E" w14:textId="4D35B5BF" w:rsidR="006637DB" w:rsidRPr="0078505B" w:rsidRDefault="006637DB" w:rsidP="006637DB"/>
        </w:tc>
        <w:tc>
          <w:tcPr>
            <w:tcW w:w="6804" w:type="dxa"/>
          </w:tcPr>
          <w:p w14:paraId="44EBC587" w14:textId="77777777" w:rsidR="006637DB" w:rsidRPr="009419A3" w:rsidRDefault="006637DB"/>
        </w:tc>
      </w:tr>
      <w:tr w:rsidR="008B36EB" w14:paraId="70C651F1" w14:textId="77777777" w:rsidTr="000B7218">
        <w:trPr>
          <w:trHeight w:val="1746"/>
        </w:trPr>
        <w:tc>
          <w:tcPr>
            <w:tcW w:w="3964" w:type="dxa"/>
          </w:tcPr>
          <w:p w14:paraId="7A610C79" w14:textId="6FCD41ED" w:rsidR="008B36EB" w:rsidRPr="00654C1E" w:rsidRDefault="008B36EB">
            <w:pPr>
              <w:rPr>
                <w:b/>
                <w:bCs/>
              </w:rPr>
            </w:pPr>
            <w:r w:rsidRPr="00654C1E">
              <w:rPr>
                <w:b/>
                <w:bCs/>
              </w:rPr>
              <w:lastRenderedPageBreak/>
              <w:t>Finns det rättsliga krav kring informationen:</w:t>
            </w:r>
          </w:p>
          <w:p w14:paraId="7E6724DF" w14:textId="63D0A7D8" w:rsidR="008B36EB" w:rsidRDefault="008B36EB" w:rsidP="008B36EB">
            <w:pPr>
              <w:pStyle w:val="Liststycke"/>
              <w:numPr>
                <w:ilvl w:val="0"/>
                <w:numId w:val="5"/>
              </w:numPr>
            </w:pPr>
            <w:r>
              <w:t>Arkivlagen (krav på bevarande, gallring)?</w:t>
            </w:r>
          </w:p>
          <w:p w14:paraId="0EE3AFAF" w14:textId="71315D00" w:rsidR="008B36EB" w:rsidRDefault="008B36EB" w:rsidP="008B36EB">
            <w:pPr>
              <w:pStyle w:val="Liststycke"/>
              <w:numPr>
                <w:ilvl w:val="0"/>
                <w:numId w:val="5"/>
              </w:numPr>
            </w:pPr>
            <w:r>
              <w:t>Dataskyddsförordningen (personuppgifter)?</w:t>
            </w:r>
          </w:p>
          <w:p w14:paraId="7FE71330" w14:textId="6EB27C99" w:rsidR="00956384" w:rsidRDefault="00956384" w:rsidP="008B36EB">
            <w:pPr>
              <w:pStyle w:val="Liststycke"/>
              <w:numPr>
                <w:ilvl w:val="0"/>
                <w:numId w:val="5"/>
              </w:numPr>
            </w:pPr>
            <w:r>
              <w:t>Övriga avtal?</w:t>
            </w:r>
          </w:p>
          <w:p w14:paraId="4BA45C2F" w14:textId="1CD8B96E" w:rsidR="008B36EB" w:rsidRDefault="008B36EB"/>
        </w:tc>
        <w:tc>
          <w:tcPr>
            <w:tcW w:w="3119" w:type="dxa"/>
          </w:tcPr>
          <w:p w14:paraId="2F4E7D05" w14:textId="77777777" w:rsidR="008B36EB" w:rsidRDefault="008B36EB" w:rsidP="006637DB">
            <w:r>
              <w:t>Riksarkivets lagar och föreskrifter.</w:t>
            </w:r>
          </w:p>
          <w:p w14:paraId="0AE2C24D" w14:textId="77777777" w:rsidR="008B36EB" w:rsidRDefault="008B36EB" w:rsidP="006637DB">
            <w:r>
              <w:t xml:space="preserve">IT-system/IT-tjänst är </w:t>
            </w:r>
            <w:proofErr w:type="spellStart"/>
            <w:r>
              <w:t>källsystem</w:t>
            </w:r>
            <w:proofErr w:type="spellEnd"/>
            <w:r>
              <w:t xml:space="preserve"> för allmänna handlingar.</w:t>
            </w:r>
          </w:p>
          <w:p w14:paraId="33F487F8" w14:textId="77777777" w:rsidR="00956384" w:rsidRDefault="00956384" w:rsidP="006637DB"/>
          <w:p w14:paraId="33FCB154" w14:textId="2C46548D" w:rsidR="00956384" w:rsidRDefault="008B36EB" w:rsidP="006637DB">
            <w:r>
              <w:t>Omfattningen av personuppgifter? Återfinns känsliga personuppgifter, personuppgiftsbiträdesavtal</w:t>
            </w:r>
            <w:r w:rsidR="00956384">
              <w:t>?</w:t>
            </w:r>
          </w:p>
          <w:p w14:paraId="597E61AB" w14:textId="5FD883AA" w:rsidR="00956384" w:rsidRDefault="00956384" w:rsidP="006637DB">
            <w:r>
              <w:t>Konsekvensbedömning?</w:t>
            </w:r>
          </w:p>
          <w:p w14:paraId="71F89534" w14:textId="77777777" w:rsidR="00956384" w:rsidRDefault="00956384" w:rsidP="00956384"/>
          <w:p w14:paraId="214DC135" w14:textId="4710FE4C" w:rsidR="00956384" w:rsidRDefault="00956384" w:rsidP="00956384">
            <w:r>
              <w:t>Om det förekommer avtal med intressenter som reglerar informationssäkerhet måste</w:t>
            </w:r>
          </w:p>
          <w:p w14:paraId="7B71515C" w14:textId="3EF9C866" w:rsidR="00956384" w:rsidRDefault="00956384" w:rsidP="00956384">
            <w:r>
              <w:t>dessa tas i beaktning i samband med val av säkerhetsåtgärder.</w:t>
            </w:r>
          </w:p>
        </w:tc>
        <w:tc>
          <w:tcPr>
            <w:tcW w:w="6804" w:type="dxa"/>
          </w:tcPr>
          <w:p w14:paraId="454B31E7" w14:textId="77777777" w:rsidR="008B36EB" w:rsidRPr="009419A3" w:rsidRDefault="008B36EB"/>
        </w:tc>
      </w:tr>
    </w:tbl>
    <w:p w14:paraId="36AA4BC5" w14:textId="77777777" w:rsidR="007532B6" w:rsidRDefault="007532B6">
      <w:pPr>
        <w:rPr>
          <w:b/>
          <w:bCs/>
          <w:sz w:val="32"/>
          <w:szCs w:val="32"/>
        </w:rPr>
      </w:pPr>
    </w:p>
    <w:p w14:paraId="626B100B" w14:textId="397AA094" w:rsidR="00956384" w:rsidRPr="00956384" w:rsidRDefault="00956384" w:rsidP="00956384">
      <w:pPr>
        <w:rPr>
          <w:b/>
          <w:bCs/>
          <w:color w:val="FF0000"/>
          <w:sz w:val="28"/>
          <w:szCs w:val="28"/>
          <w:u w:val="single"/>
        </w:rPr>
      </w:pPr>
      <w:r w:rsidRPr="00956384">
        <w:rPr>
          <w:b/>
          <w:bCs/>
          <w:color w:val="FF0000"/>
          <w:sz w:val="28"/>
          <w:szCs w:val="28"/>
          <w:u w:val="single"/>
        </w:rPr>
        <w:t xml:space="preserve">Steg </w:t>
      </w:r>
      <w:r>
        <w:rPr>
          <w:b/>
          <w:bCs/>
          <w:color w:val="FF0000"/>
          <w:sz w:val="28"/>
          <w:szCs w:val="28"/>
          <w:u w:val="single"/>
        </w:rPr>
        <w:t>2</w:t>
      </w:r>
      <w:r w:rsidRPr="00956384">
        <w:rPr>
          <w:b/>
          <w:bCs/>
          <w:color w:val="FF0000"/>
          <w:sz w:val="28"/>
          <w:szCs w:val="28"/>
          <w:u w:val="single"/>
        </w:rPr>
        <w:t xml:space="preserve">. </w:t>
      </w:r>
      <w:r>
        <w:rPr>
          <w:b/>
          <w:bCs/>
          <w:color w:val="FF0000"/>
          <w:sz w:val="28"/>
          <w:szCs w:val="28"/>
          <w:u w:val="single"/>
        </w:rPr>
        <w:t>Inventering av konsekvens utifrån konfidentialitet, riktighet och spårbarhet</w:t>
      </w: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3473"/>
        <w:gridCol w:w="3771"/>
        <w:gridCol w:w="6785"/>
      </w:tblGrid>
      <w:tr w:rsidR="00956384" w:rsidRPr="00D03E70" w14:paraId="1B4A0AA2" w14:textId="77777777" w:rsidTr="007532B6">
        <w:trPr>
          <w:trHeight w:val="660"/>
        </w:trPr>
        <w:tc>
          <w:tcPr>
            <w:tcW w:w="3473" w:type="dxa"/>
          </w:tcPr>
          <w:p w14:paraId="2C0AF3E0" w14:textId="77777777" w:rsidR="00956384" w:rsidRPr="00D03E70" w:rsidRDefault="00956384" w:rsidP="00DC1618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Frågeställning</w:t>
            </w:r>
          </w:p>
        </w:tc>
        <w:tc>
          <w:tcPr>
            <w:tcW w:w="3771" w:type="dxa"/>
          </w:tcPr>
          <w:p w14:paraId="3B3AA4CD" w14:textId="77777777" w:rsidR="00956384" w:rsidRPr="00D03E70" w:rsidRDefault="00956384" w:rsidP="00DC1618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Vägledande stöd</w:t>
            </w:r>
          </w:p>
        </w:tc>
        <w:tc>
          <w:tcPr>
            <w:tcW w:w="6785" w:type="dxa"/>
          </w:tcPr>
          <w:p w14:paraId="53D130CD" w14:textId="77777777" w:rsidR="00956384" w:rsidRPr="00D03E70" w:rsidRDefault="00956384" w:rsidP="00DC1618">
            <w:pPr>
              <w:rPr>
                <w:b/>
                <w:bCs/>
                <w:sz w:val="28"/>
                <w:szCs w:val="28"/>
              </w:rPr>
            </w:pPr>
            <w:r w:rsidRPr="00D03E70">
              <w:rPr>
                <w:b/>
                <w:bCs/>
                <w:sz w:val="28"/>
                <w:szCs w:val="28"/>
              </w:rPr>
              <w:t>Egen anteckning</w:t>
            </w:r>
          </w:p>
        </w:tc>
      </w:tr>
      <w:tr w:rsidR="00956384" w:rsidRPr="009419A3" w14:paraId="01120003" w14:textId="77777777" w:rsidTr="007532B6">
        <w:trPr>
          <w:trHeight w:val="1673"/>
        </w:trPr>
        <w:tc>
          <w:tcPr>
            <w:tcW w:w="3473" w:type="dxa"/>
          </w:tcPr>
          <w:p w14:paraId="73F0C9C5" w14:textId="77777777" w:rsidR="00F45A36" w:rsidRDefault="00F45A36" w:rsidP="00A060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Konfidentialitet</w:t>
            </w:r>
          </w:p>
          <w:p w14:paraId="1364093F" w14:textId="05543A31" w:rsidR="00A06016" w:rsidRPr="00F45A36" w:rsidRDefault="00F45A36" w:rsidP="00A06016">
            <w:r w:rsidRPr="00F45A36">
              <w:t>Vilken blir k</w:t>
            </w:r>
            <w:r w:rsidR="00A06016" w:rsidRPr="00F45A36">
              <w:t>onsekvens</w:t>
            </w:r>
            <w:r w:rsidRPr="00F45A36">
              <w:t>en</w:t>
            </w:r>
            <w:r w:rsidR="00A06016" w:rsidRPr="00F45A36">
              <w:t xml:space="preserve"> om information</w:t>
            </w:r>
            <w:r w:rsidRPr="00F45A36">
              <w:t>en</w:t>
            </w:r>
            <w:r w:rsidR="00A06016" w:rsidRPr="00F45A36">
              <w:t xml:space="preserve"> röjs/sprids</w:t>
            </w:r>
          </w:p>
          <w:p w14:paraId="02869A62" w14:textId="0B4923E0" w:rsidR="00956384" w:rsidRPr="00654C1E" w:rsidRDefault="00A06016" w:rsidP="00A06016">
            <w:pPr>
              <w:rPr>
                <w:b/>
                <w:bCs/>
                <w:sz w:val="32"/>
                <w:szCs w:val="32"/>
              </w:rPr>
            </w:pPr>
            <w:r w:rsidRPr="00F45A36">
              <w:t>till obehöriga</w:t>
            </w:r>
            <w:r w:rsidR="00F45A36" w:rsidRPr="00F45A36">
              <w:t>?</w:t>
            </w:r>
          </w:p>
        </w:tc>
        <w:tc>
          <w:tcPr>
            <w:tcW w:w="3771" w:type="dxa"/>
          </w:tcPr>
          <w:p w14:paraId="0707DDB7" w14:textId="77777777" w:rsidR="00912450" w:rsidRDefault="00F45A36" w:rsidP="00F45A36">
            <w:r w:rsidRPr="00F446C5">
              <w:t>Förslag på perspektiv:</w:t>
            </w:r>
          </w:p>
          <w:p w14:paraId="32F04C3F" w14:textId="77777777" w:rsidR="00912450" w:rsidRDefault="00F45A36" w:rsidP="00F45A36">
            <w:pPr>
              <w:pStyle w:val="Liststycke"/>
              <w:numPr>
                <w:ilvl w:val="0"/>
                <w:numId w:val="6"/>
              </w:numPr>
            </w:pPr>
            <w:r w:rsidRPr="00F446C5">
              <w:t>Lagar, förordningar och avtal</w:t>
            </w:r>
          </w:p>
          <w:p w14:paraId="265A2D7A" w14:textId="77777777" w:rsidR="00912450" w:rsidRDefault="00F45A36" w:rsidP="00F45A36">
            <w:pPr>
              <w:pStyle w:val="Liststycke"/>
              <w:numPr>
                <w:ilvl w:val="0"/>
                <w:numId w:val="6"/>
              </w:numPr>
            </w:pPr>
            <w:r w:rsidRPr="00F446C5">
              <w:t>Integritet och hälsa</w:t>
            </w:r>
          </w:p>
          <w:p w14:paraId="3027999F" w14:textId="77777777" w:rsidR="00912450" w:rsidRDefault="00F45A36" w:rsidP="00F45A36">
            <w:pPr>
              <w:pStyle w:val="Liststycke"/>
              <w:numPr>
                <w:ilvl w:val="0"/>
                <w:numId w:val="6"/>
              </w:numPr>
            </w:pPr>
            <w:r w:rsidRPr="00F446C5">
              <w:t>Hela eller delar av organisationens anseende</w:t>
            </w:r>
          </w:p>
          <w:p w14:paraId="69310850" w14:textId="3F0B50CD" w:rsidR="00956384" w:rsidRDefault="00F45A36" w:rsidP="00F45A36">
            <w:pPr>
              <w:pStyle w:val="Liststycke"/>
              <w:numPr>
                <w:ilvl w:val="0"/>
                <w:numId w:val="6"/>
              </w:numPr>
            </w:pPr>
            <w:r w:rsidRPr="00F446C5">
              <w:t>Ekonomiska och/eller kärnverksamhetsrelaterade förutsättningar</w:t>
            </w:r>
          </w:p>
          <w:p w14:paraId="44BC1A82" w14:textId="25E2B076" w:rsidR="00912450" w:rsidRDefault="00912450" w:rsidP="00F45A3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85" w:type="dxa"/>
          </w:tcPr>
          <w:p w14:paraId="7F51D2D4" w14:textId="77777777" w:rsidR="00956384" w:rsidRPr="009419A3" w:rsidRDefault="00956384" w:rsidP="00DC1618"/>
        </w:tc>
      </w:tr>
      <w:tr w:rsidR="00956384" w:rsidRPr="009419A3" w14:paraId="3955DB17" w14:textId="77777777" w:rsidTr="007532B6">
        <w:trPr>
          <w:trHeight w:val="1550"/>
        </w:trPr>
        <w:tc>
          <w:tcPr>
            <w:tcW w:w="3473" w:type="dxa"/>
          </w:tcPr>
          <w:p w14:paraId="29BF86F8" w14:textId="77777777" w:rsidR="00956384" w:rsidRDefault="00912450" w:rsidP="00F446C5">
            <w:pPr>
              <w:rPr>
                <w:b/>
                <w:bCs/>
              </w:rPr>
            </w:pPr>
            <w:r>
              <w:rPr>
                <w:b/>
                <w:bCs/>
              </w:rPr>
              <w:t>Riktighet</w:t>
            </w:r>
          </w:p>
          <w:p w14:paraId="54AEAE14" w14:textId="4B478618" w:rsidR="00912450" w:rsidRPr="00912450" w:rsidRDefault="00912450" w:rsidP="00912450">
            <w:r w:rsidRPr="00912450">
              <w:t>Vilken blir konsekvensen om informationen inte är</w:t>
            </w:r>
          </w:p>
          <w:p w14:paraId="6472B30D" w14:textId="41DEF97D" w:rsidR="00912450" w:rsidRPr="00F446C5" w:rsidRDefault="00912450" w:rsidP="00912450">
            <w:pPr>
              <w:rPr>
                <w:b/>
                <w:bCs/>
              </w:rPr>
            </w:pPr>
            <w:r w:rsidRPr="00912450">
              <w:t>riktig/fullständig?</w:t>
            </w:r>
          </w:p>
        </w:tc>
        <w:tc>
          <w:tcPr>
            <w:tcW w:w="3771" w:type="dxa"/>
          </w:tcPr>
          <w:p w14:paraId="04097B19" w14:textId="77777777" w:rsidR="00912450" w:rsidRDefault="00912450" w:rsidP="00912450">
            <w:r w:rsidRPr="00F446C5">
              <w:t>Förslag på perspektiv:</w:t>
            </w:r>
          </w:p>
          <w:p w14:paraId="7AC42EBE" w14:textId="77777777" w:rsidR="00912450" w:rsidRDefault="00912450" w:rsidP="00912450">
            <w:pPr>
              <w:pStyle w:val="Liststycke"/>
              <w:numPr>
                <w:ilvl w:val="0"/>
                <w:numId w:val="6"/>
              </w:numPr>
            </w:pPr>
            <w:r w:rsidRPr="00F446C5">
              <w:t>Lagar, förordningar och avtal</w:t>
            </w:r>
          </w:p>
          <w:p w14:paraId="534225DC" w14:textId="77777777" w:rsidR="00912450" w:rsidRDefault="00912450" w:rsidP="00912450">
            <w:pPr>
              <w:pStyle w:val="Liststycke"/>
              <w:numPr>
                <w:ilvl w:val="0"/>
                <w:numId w:val="6"/>
              </w:numPr>
            </w:pPr>
            <w:r w:rsidRPr="00F446C5">
              <w:t>Integritet och hälsa</w:t>
            </w:r>
          </w:p>
          <w:p w14:paraId="2BB3460F" w14:textId="77777777" w:rsidR="00912450" w:rsidRDefault="00912450" w:rsidP="00912450">
            <w:pPr>
              <w:pStyle w:val="Liststycke"/>
              <w:numPr>
                <w:ilvl w:val="0"/>
                <w:numId w:val="6"/>
              </w:numPr>
            </w:pPr>
            <w:r w:rsidRPr="00F446C5">
              <w:t>Hela eller delar av organisationens anseende</w:t>
            </w:r>
          </w:p>
          <w:p w14:paraId="17937ED3" w14:textId="77777777" w:rsidR="00912450" w:rsidRDefault="00912450" w:rsidP="00912450">
            <w:pPr>
              <w:pStyle w:val="Liststycke"/>
              <w:numPr>
                <w:ilvl w:val="0"/>
                <w:numId w:val="6"/>
              </w:numPr>
            </w:pPr>
            <w:r w:rsidRPr="00F446C5">
              <w:t>Ekonomiska och/eller kärnverksamhetsrelaterade förutsättningar</w:t>
            </w:r>
          </w:p>
          <w:p w14:paraId="333FED49" w14:textId="03CDAA43" w:rsidR="00956384" w:rsidRPr="0002426D" w:rsidRDefault="00956384" w:rsidP="00912450"/>
        </w:tc>
        <w:tc>
          <w:tcPr>
            <w:tcW w:w="6785" w:type="dxa"/>
          </w:tcPr>
          <w:p w14:paraId="367ECB9B" w14:textId="77777777" w:rsidR="00956384" w:rsidRPr="009419A3" w:rsidRDefault="00956384" w:rsidP="00DC1618"/>
        </w:tc>
      </w:tr>
      <w:tr w:rsidR="007532B6" w:rsidRPr="009419A3" w14:paraId="61A18658" w14:textId="77777777" w:rsidTr="007532B6">
        <w:trPr>
          <w:trHeight w:val="1550"/>
        </w:trPr>
        <w:tc>
          <w:tcPr>
            <w:tcW w:w="3473" w:type="dxa"/>
          </w:tcPr>
          <w:p w14:paraId="53908C93" w14:textId="77777777" w:rsidR="007532B6" w:rsidRDefault="007532B6" w:rsidP="00F446C5">
            <w:pPr>
              <w:rPr>
                <w:b/>
                <w:bCs/>
              </w:rPr>
            </w:pPr>
            <w:r>
              <w:rPr>
                <w:b/>
                <w:bCs/>
              </w:rPr>
              <w:t>Tillgänglighet</w:t>
            </w:r>
          </w:p>
          <w:p w14:paraId="26DCB584" w14:textId="429FEAAF" w:rsidR="007532B6" w:rsidRPr="007532B6" w:rsidRDefault="007532B6" w:rsidP="007532B6">
            <w:r>
              <w:t>Vilken blir k</w:t>
            </w:r>
            <w:r w:rsidRPr="007532B6">
              <w:t>onsekvens</w:t>
            </w:r>
            <w:r>
              <w:t>en</w:t>
            </w:r>
            <w:r w:rsidRPr="007532B6">
              <w:t xml:space="preserve"> om information inte är tillgänglig</w:t>
            </w:r>
          </w:p>
          <w:p w14:paraId="78EB7CA6" w14:textId="62A50749" w:rsidR="007532B6" w:rsidRDefault="007532B6" w:rsidP="007532B6">
            <w:pPr>
              <w:rPr>
                <w:b/>
                <w:bCs/>
              </w:rPr>
            </w:pPr>
            <w:r w:rsidRPr="007532B6">
              <w:t xml:space="preserve">under </w:t>
            </w:r>
            <w:r>
              <w:t>två</w:t>
            </w:r>
            <w:r w:rsidRPr="007532B6">
              <w:t xml:space="preserve"> arbetsdagar</w:t>
            </w:r>
            <w:r>
              <w:t>?</w:t>
            </w:r>
          </w:p>
        </w:tc>
        <w:tc>
          <w:tcPr>
            <w:tcW w:w="3771" w:type="dxa"/>
          </w:tcPr>
          <w:p w14:paraId="6F753077" w14:textId="77777777" w:rsidR="007532B6" w:rsidRDefault="007532B6" w:rsidP="007532B6">
            <w:r w:rsidRPr="00F446C5">
              <w:t>Förslag på perspektiv:</w:t>
            </w:r>
          </w:p>
          <w:p w14:paraId="7DD14B59" w14:textId="77777777" w:rsidR="007532B6" w:rsidRDefault="007532B6" w:rsidP="007532B6">
            <w:pPr>
              <w:pStyle w:val="Liststycke"/>
              <w:numPr>
                <w:ilvl w:val="0"/>
                <w:numId w:val="6"/>
              </w:numPr>
            </w:pPr>
            <w:r w:rsidRPr="00F446C5">
              <w:t>Lagar, förordningar och avtal</w:t>
            </w:r>
          </w:p>
          <w:p w14:paraId="61449AED" w14:textId="77777777" w:rsidR="007532B6" w:rsidRDefault="007532B6" w:rsidP="007532B6">
            <w:pPr>
              <w:pStyle w:val="Liststycke"/>
              <w:numPr>
                <w:ilvl w:val="0"/>
                <w:numId w:val="6"/>
              </w:numPr>
            </w:pPr>
            <w:r w:rsidRPr="00F446C5">
              <w:t>Integritet och hälsa</w:t>
            </w:r>
          </w:p>
          <w:p w14:paraId="1FF87135" w14:textId="77777777" w:rsidR="007532B6" w:rsidRDefault="007532B6" w:rsidP="007532B6">
            <w:pPr>
              <w:pStyle w:val="Liststycke"/>
              <w:numPr>
                <w:ilvl w:val="0"/>
                <w:numId w:val="6"/>
              </w:numPr>
            </w:pPr>
            <w:r w:rsidRPr="00F446C5">
              <w:t>Hela eller delar av organisationens anseende</w:t>
            </w:r>
          </w:p>
          <w:p w14:paraId="191BC271" w14:textId="77777777" w:rsidR="007532B6" w:rsidRDefault="007532B6" w:rsidP="007532B6">
            <w:pPr>
              <w:pStyle w:val="Liststycke"/>
              <w:numPr>
                <w:ilvl w:val="0"/>
                <w:numId w:val="6"/>
              </w:numPr>
            </w:pPr>
            <w:r w:rsidRPr="00F446C5">
              <w:t>Ekonomiska och/eller kärnverksamhetsrelaterade förutsättningar</w:t>
            </w:r>
          </w:p>
          <w:p w14:paraId="4FA56551" w14:textId="77777777" w:rsidR="007532B6" w:rsidRDefault="007532B6" w:rsidP="007532B6"/>
          <w:p w14:paraId="7D19D593" w14:textId="77777777" w:rsidR="007532B6" w:rsidRPr="00F446C5" w:rsidRDefault="007532B6" w:rsidP="00912450"/>
        </w:tc>
        <w:tc>
          <w:tcPr>
            <w:tcW w:w="6785" w:type="dxa"/>
          </w:tcPr>
          <w:p w14:paraId="6323708C" w14:textId="77777777" w:rsidR="007532B6" w:rsidRPr="009419A3" w:rsidRDefault="007532B6" w:rsidP="00DC1618"/>
        </w:tc>
      </w:tr>
    </w:tbl>
    <w:p w14:paraId="321B752D" w14:textId="77777777" w:rsidR="00956384" w:rsidRPr="00D03E70" w:rsidRDefault="00956384">
      <w:pPr>
        <w:rPr>
          <w:b/>
          <w:bCs/>
          <w:sz w:val="32"/>
          <w:szCs w:val="32"/>
        </w:rPr>
      </w:pPr>
    </w:p>
    <w:sectPr w:rsidR="00956384" w:rsidRPr="00D03E70" w:rsidSect="000B721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A8A5" w14:textId="77777777" w:rsidR="000B7218" w:rsidRDefault="000B7218" w:rsidP="000B7218">
      <w:pPr>
        <w:spacing w:after="0" w:line="240" w:lineRule="auto"/>
      </w:pPr>
      <w:r>
        <w:separator/>
      </w:r>
    </w:p>
  </w:endnote>
  <w:endnote w:type="continuationSeparator" w:id="0">
    <w:p w14:paraId="358C2653" w14:textId="77777777" w:rsidR="000B7218" w:rsidRDefault="000B7218" w:rsidP="000B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026361"/>
      <w:docPartObj>
        <w:docPartGallery w:val="Page Numbers (Bottom of Page)"/>
        <w:docPartUnique/>
      </w:docPartObj>
    </w:sdtPr>
    <w:sdtEndPr/>
    <w:sdtContent>
      <w:p w14:paraId="6BEF7F74" w14:textId="24DE9C3E" w:rsidR="000B7218" w:rsidRDefault="000B721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3F38A" w14:textId="77777777" w:rsidR="000B7218" w:rsidRDefault="000B72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A5CC" w14:textId="77777777" w:rsidR="000B7218" w:rsidRDefault="000B7218" w:rsidP="000B7218">
      <w:pPr>
        <w:spacing w:after="0" w:line="240" w:lineRule="auto"/>
      </w:pPr>
      <w:r>
        <w:separator/>
      </w:r>
    </w:p>
  </w:footnote>
  <w:footnote w:type="continuationSeparator" w:id="0">
    <w:p w14:paraId="2E8B314E" w14:textId="77777777" w:rsidR="000B7218" w:rsidRDefault="000B7218" w:rsidP="000B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25E"/>
    <w:multiLevelType w:val="hybridMultilevel"/>
    <w:tmpl w:val="72A48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0F8A"/>
    <w:multiLevelType w:val="hybridMultilevel"/>
    <w:tmpl w:val="502AF0F8"/>
    <w:lvl w:ilvl="0" w:tplc="9BACA1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E2E"/>
    <w:multiLevelType w:val="hybridMultilevel"/>
    <w:tmpl w:val="58088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5094"/>
    <w:multiLevelType w:val="hybridMultilevel"/>
    <w:tmpl w:val="F274EA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05C3F"/>
    <w:multiLevelType w:val="hybridMultilevel"/>
    <w:tmpl w:val="544EC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C9D"/>
    <w:multiLevelType w:val="hybridMultilevel"/>
    <w:tmpl w:val="D8E8B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150">
    <w:abstractNumId w:val="5"/>
  </w:num>
  <w:num w:numId="2" w16cid:durableId="1871994341">
    <w:abstractNumId w:val="4"/>
  </w:num>
  <w:num w:numId="3" w16cid:durableId="1885746964">
    <w:abstractNumId w:val="3"/>
  </w:num>
  <w:num w:numId="4" w16cid:durableId="531696922">
    <w:abstractNumId w:val="1"/>
  </w:num>
  <w:num w:numId="5" w16cid:durableId="535823026">
    <w:abstractNumId w:val="0"/>
  </w:num>
  <w:num w:numId="6" w16cid:durableId="190325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0"/>
    <w:rsid w:val="0002426D"/>
    <w:rsid w:val="000B7218"/>
    <w:rsid w:val="00157567"/>
    <w:rsid w:val="0020444C"/>
    <w:rsid w:val="003F2ACD"/>
    <w:rsid w:val="004E1D95"/>
    <w:rsid w:val="00540199"/>
    <w:rsid w:val="00654C1E"/>
    <w:rsid w:val="006637DB"/>
    <w:rsid w:val="00697E1C"/>
    <w:rsid w:val="007532B6"/>
    <w:rsid w:val="0078505B"/>
    <w:rsid w:val="007A524A"/>
    <w:rsid w:val="00800F53"/>
    <w:rsid w:val="00850C81"/>
    <w:rsid w:val="008B36EB"/>
    <w:rsid w:val="008C637B"/>
    <w:rsid w:val="00912450"/>
    <w:rsid w:val="009419A3"/>
    <w:rsid w:val="00956384"/>
    <w:rsid w:val="009D198F"/>
    <w:rsid w:val="009F2DE5"/>
    <w:rsid w:val="00A06016"/>
    <w:rsid w:val="00B51559"/>
    <w:rsid w:val="00CD477A"/>
    <w:rsid w:val="00D03E70"/>
    <w:rsid w:val="00D46B47"/>
    <w:rsid w:val="00DE7D72"/>
    <w:rsid w:val="00ED549F"/>
    <w:rsid w:val="00F12B7E"/>
    <w:rsid w:val="00F446C5"/>
    <w:rsid w:val="00F45A36"/>
    <w:rsid w:val="00F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7DAD"/>
  <w15:chartTrackingRefBased/>
  <w15:docId w15:val="{D7DC743B-8689-4D4D-999A-EFEB6C32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3E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3E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3E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3E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3E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3E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3E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3E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3E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3E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3E7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B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7218"/>
  </w:style>
  <w:style w:type="paragraph" w:styleId="Sidfot">
    <w:name w:val="footer"/>
    <w:basedOn w:val="Normal"/>
    <w:link w:val="SidfotChar"/>
    <w:uiPriority w:val="99"/>
    <w:unhideWhenUsed/>
    <w:rsid w:val="000B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510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Arvidsson (HDa)</dc:creator>
  <cp:keywords/>
  <dc:description/>
  <cp:lastModifiedBy>Yvonne Arvidsson (HDa)</cp:lastModifiedBy>
  <cp:revision>27</cp:revision>
  <dcterms:created xsi:type="dcterms:W3CDTF">2025-04-25T08:22:00Z</dcterms:created>
  <dcterms:modified xsi:type="dcterms:W3CDTF">2025-07-04T09:23:00Z</dcterms:modified>
</cp:coreProperties>
</file>