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4ED8D6E1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45C9CBD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0E8657EF" w:rsidR="00654677" w:rsidRPr="00911E36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>:</w:t>
      </w:r>
      <w:r w:rsidR="00911E36">
        <w:rPr>
          <w:rFonts w:ascii="Verdana" w:hAnsi="Verdana" w:cs="Calibri"/>
          <w:lang w:val="en-GB"/>
        </w:rPr>
        <w:t xml:space="preserve"> </w:t>
      </w:r>
      <w:r w:rsidRPr="00911E36">
        <w:rPr>
          <w:rFonts w:ascii="Verdana" w:hAnsi="Verdana" w:cs="Calibri"/>
          <w:b/>
          <w:bCs/>
          <w:lang w:val="en-GB"/>
        </w:rPr>
        <w:t xml:space="preserve">from </w:t>
      </w:r>
      <w:r w:rsidR="00911E36">
        <w:rPr>
          <w:rFonts w:ascii="Verdana" w:hAnsi="Verdana" w:cs="Calibri"/>
          <w:b/>
          <w:bCs/>
          <w:i/>
          <w:lang w:val="en-GB"/>
        </w:rPr>
        <w:t>……………</w:t>
      </w:r>
      <w:r w:rsidRPr="00911E36">
        <w:rPr>
          <w:rFonts w:ascii="Verdana" w:hAnsi="Verdana" w:cs="Calibri"/>
          <w:b/>
          <w:bCs/>
          <w:lang w:val="en-GB"/>
        </w:rPr>
        <w:t xml:space="preserve"> to </w:t>
      </w:r>
      <w:r w:rsidR="00911E36">
        <w:rPr>
          <w:rFonts w:ascii="Verdana" w:hAnsi="Verdana" w:cs="Calibri"/>
          <w:b/>
          <w:bCs/>
          <w:i/>
          <w:lang w:val="en-GB"/>
        </w:rPr>
        <w:t>……………</w:t>
      </w:r>
      <w:proofErr w:type="gramStart"/>
      <w:r w:rsidR="00911E36">
        <w:rPr>
          <w:rFonts w:ascii="Verdana" w:hAnsi="Verdana" w:cs="Calibri"/>
          <w:b/>
          <w:bCs/>
          <w:i/>
          <w:lang w:val="en-GB"/>
        </w:rPr>
        <w:t>…..</w:t>
      </w:r>
      <w:proofErr w:type="gramEnd"/>
    </w:p>
    <w:p w14:paraId="7E3F385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notsreferens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8"/>
        <w:gridCol w:w="2214"/>
        <w:gridCol w:w="2265"/>
        <w:gridCol w:w="2135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17674AC" w:rsidR="00887CE1" w:rsidRPr="007673FA" w:rsidRDefault="00911E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Dalarna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129D6BB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EEC1B5E" w:rsidR="00887CE1" w:rsidRPr="007673FA" w:rsidRDefault="00911E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SFALUN01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4F48ACB" w14:textId="77777777" w:rsidR="00377526" w:rsidRDefault="00911E3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Dalarna University</w:t>
            </w:r>
          </w:p>
          <w:p w14:paraId="5D72C56C" w14:textId="63A61760" w:rsidR="00911E36" w:rsidRPr="007673FA" w:rsidRDefault="00911E3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S-79188 Falun</w:t>
            </w:r>
          </w:p>
        </w:tc>
        <w:tc>
          <w:tcPr>
            <w:tcW w:w="2268" w:type="dxa"/>
            <w:shd w:val="clear" w:color="auto" w:fill="FFFFFF"/>
          </w:tcPr>
          <w:p w14:paraId="5D72C56D" w14:textId="6D1FAA49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6E" w14:textId="09AA9BDB" w:rsidR="00377526" w:rsidRPr="007673FA" w:rsidRDefault="00911E3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F64F50E" w14:textId="77777777" w:rsidR="00377526" w:rsidRDefault="00911E3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Susanne Corrigox</w:t>
            </w:r>
          </w:p>
          <w:p w14:paraId="5D72C571" w14:textId="30FBE78A" w:rsidR="00911E36" w:rsidRPr="007673FA" w:rsidRDefault="00911E3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A8BE480" w14:textId="3574AF06" w:rsidR="00377526" w:rsidRDefault="00911E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E44514">
                <w:rPr>
                  <w:rStyle w:val="Hyperlnk"/>
                  <w:rFonts w:ascii="Verdana" w:hAnsi="Verdana" w:cs="Arial"/>
                  <w:b/>
                  <w:sz w:val="20"/>
                  <w:lang w:val="fr-BE"/>
                </w:rPr>
                <w:t>sco@du.se</w:t>
              </w:r>
            </w:hyperlink>
          </w:p>
          <w:p w14:paraId="5D72C573" w14:textId="0B2AB136" w:rsidR="00911E36" w:rsidRPr="00E02718" w:rsidRDefault="00911E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+4623778153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notsreferens"/>
          <w:rFonts w:ascii="Verdana" w:hAnsi="Verdana" w:cs="Arial"/>
          <w:b/>
          <w:color w:val="002060"/>
          <w:szCs w:val="24"/>
          <w:lang w:val="en-GB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3103547" w14:textId="77777777" w:rsidR="0013308D" w:rsidRDefault="0013308D" w:rsidP="00F550D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66443E20" w:rsidR="00F550D9" w:rsidRPr="00F550D9" w:rsidRDefault="00377526" w:rsidP="00F550D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notsreferens"/>
          <w:rFonts w:ascii="Verdana" w:hAnsi="Verdana" w:cs="Calibri"/>
          <w:b/>
          <w:sz w:val="16"/>
          <w:szCs w:val="16"/>
          <w:lang w:val="en-GB"/>
        </w:rPr>
        <w:endnoteReference w:id="4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84AA" w14:textId="77777777" w:rsidR="00911367" w:rsidRDefault="00911367">
      <w:r>
        <w:separator/>
      </w:r>
    </w:p>
  </w:endnote>
  <w:endnote w:type="continuationSeparator" w:id="0">
    <w:p w14:paraId="29658804" w14:textId="77777777" w:rsidR="00911367" w:rsidRDefault="00911367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Style w:val="Slutnotsreferen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6EB5BAE8" w14:textId="29355CE6" w:rsidR="009F2721" w:rsidRPr="002A2E71" w:rsidRDefault="009F2721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2A32932D" w14:textId="6AFFC985" w:rsidR="008F1CA2" w:rsidRPr="008F1CA2" w:rsidRDefault="008F1CA2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55D7" w14:textId="77777777" w:rsidR="00AE3540" w:rsidRDefault="00AE35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idfo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FBA6" w14:textId="77777777" w:rsidR="00911367" w:rsidRDefault="00911367">
      <w:r>
        <w:separator/>
      </w:r>
    </w:p>
  </w:footnote>
  <w:footnote w:type="continuationSeparator" w:id="0">
    <w:p w14:paraId="2F9D5D37" w14:textId="77777777" w:rsidR="00911367" w:rsidRDefault="0091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24BD" w14:textId="77777777" w:rsidR="00AE3540" w:rsidRDefault="00AE35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Ind w:w="-9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13308D">
      <w:trPr>
        <w:trHeight w:val="823"/>
      </w:trPr>
      <w:tc>
        <w:tcPr>
          <w:tcW w:w="7135" w:type="dxa"/>
          <w:vAlign w:val="center"/>
        </w:tcPr>
        <w:p w14:paraId="5D72C5BF" w14:textId="50E11676" w:rsidR="00E01AAA" w:rsidRPr="00AD66BB" w:rsidRDefault="0013308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7E8B4B3D" wp14:editId="6C2BE2EF">
                <wp:extent cx="908304" cy="956310"/>
                <wp:effectExtent l="0" t="0" r="0" b="0"/>
                <wp:docPr id="2" name="Bildobjekt 2" descr="En bild som visar logoty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logotyp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205" cy="970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6031">
    <w:abstractNumId w:val="1"/>
  </w:num>
  <w:num w:numId="2" w16cid:durableId="1673726868">
    <w:abstractNumId w:val="0"/>
  </w:num>
  <w:num w:numId="3" w16cid:durableId="1017343359">
    <w:abstractNumId w:val="18"/>
  </w:num>
  <w:num w:numId="4" w16cid:durableId="2120221092">
    <w:abstractNumId w:val="27"/>
  </w:num>
  <w:num w:numId="5" w16cid:durableId="1383552639">
    <w:abstractNumId w:val="20"/>
  </w:num>
  <w:num w:numId="6" w16cid:durableId="2022390503">
    <w:abstractNumId w:val="26"/>
  </w:num>
  <w:num w:numId="7" w16cid:durableId="518206214">
    <w:abstractNumId w:val="41"/>
  </w:num>
  <w:num w:numId="8" w16cid:durableId="685983790">
    <w:abstractNumId w:val="42"/>
  </w:num>
  <w:num w:numId="9" w16cid:durableId="1270703669">
    <w:abstractNumId w:val="24"/>
  </w:num>
  <w:num w:numId="10" w16cid:durableId="557517356">
    <w:abstractNumId w:val="40"/>
  </w:num>
  <w:num w:numId="11" w16cid:durableId="1112093046">
    <w:abstractNumId w:val="38"/>
  </w:num>
  <w:num w:numId="12" w16cid:durableId="198472687">
    <w:abstractNumId w:val="30"/>
  </w:num>
  <w:num w:numId="13" w16cid:durableId="1307473411">
    <w:abstractNumId w:val="36"/>
  </w:num>
  <w:num w:numId="14" w16cid:durableId="239945603">
    <w:abstractNumId w:val="19"/>
  </w:num>
  <w:num w:numId="15" w16cid:durableId="1244491704">
    <w:abstractNumId w:val="25"/>
  </w:num>
  <w:num w:numId="16" w16cid:durableId="789318136">
    <w:abstractNumId w:val="15"/>
  </w:num>
  <w:num w:numId="17" w16cid:durableId="457066946">
    <w:abstractNumId w:val="21"/>
  </w:num>
  <w:num w:numId="18" w16cid:durableId="162669232">
    <w:abstractNumId w:val="43"/>
  </w:num>
  <w:num w:numId="19" w16cid:durableId="1871870188">
    <w:abstractNumId w:val="32"/>
  </w:num>
  <w:num w:numId="20" w16cid:durableId="1598634921">
    <w:abstractNumId w:val="17"/>
  </w:num>
  <w:num w:numId="21" w16cid:durableId="1590188747">
    <w:abstractNumId w:val="28"/>
  </w:num>
  <w:num w:numId="22" w16cid:durableId="2066759961">
    <w:abstractNumId w:val="29"/>
  </w:num>
  <w:num w:numId="23" w16cid:durableId="1621837796">
    <w:abstractNumId w:val="31"/>
  </w:num>
  <w:num w:numId="24" w16cid:durableId="378743814">
    <w:abstractNumId w:val="4"/>
  </w:num>
  <w:num w:numId="25" w16cid:durableId="1478496470">
    <w:abstractNumId w:val="7"/>
  </w:num>
  <w:num w:numId="26" w16cid:durableId="1100447359">
    <w:abstractNumId w:val="34"/>
  </w:num>
  <w:num w:numId="27" w16cid:durableId="1241676780">
    <w:abstractNumId w:val="16"/>
  </w:num>
  <w:num w:numId="28" w16cid:durableId="858161116">
    <w:abstractNumId w:val="10"/>
  </w:num>
  <w:num w:numId="29" w16cid:durableId="531310615">
    <w:abstractNumId w:val="37"/>
  </w:num>
  <w:num w:numId="30" w16cid:durableId="2071881287">
    <w:abstractNumId w:val="33"/>
  </w:num>
  <w:num w:numId="31" w16cid:durableId="1464809992">
    <w:abstractNumId w:val="23"/>
  </w:num>
  <w:num w:numId="32" w16cid:durableId="1671330598">
    <w:abstractNumId w:val="12"/>
  </w:num>
  <w:num w:numId="33" w16cid:durableId="494417889">
    <w:abstractNumId w:val="35"/>
  </w:num>
  <w:num w:numId="34" w16cid:durableId="615605229">
    <w:abstractNumId w:val="13"/>
  </w:num>
  <w:num w:numId="35" w16cid:durableId="10642223">
    <w:abstractNumId w:val="14"/>
  </w:num>
  <w:num w:numId="36" w16cid:durableId="1312752334">
    <w:abstractNumId w:val="11"/>
  </w:num>
  <w:num w:numId="37" w16cid:durableId="80412674">
    <w:abstractNumId w:val="9"/>
  </w:num>
  <w:num w:numId="38" w16cid:durableId="1142693556">
    <w:abstractNumId w:val="35"/>
  </w:num>
  <w:num w:numId="39" w16cid:durableId="1258249216">
    <w:abstractNumId w:val="44"/>
  </w:num>
  <w:num w:numId="40" w16cid:durableId="21060301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2805977">
    <w:abstractNumId w:val="3"/>
  </w:num>
  <w:num w:numId="42" w16cid:durableId="21134321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5531801">
    <w:abstractNumId w:val="18"/>
  </w:num>
  <w:num w:numId="44" w16cid:durableId="147714681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0CC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08D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094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EC4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367"/>
    <w:rsid w:val="009114C3"/>
    <w:rsid w:val="00911E36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3540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link w:val="SlutnotstextChar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customStyle="1" w:styleId="SlutnotstextChar">
    <w:name w:val="Slutnotstext Char"/>
    <w:basedOn w:val="Standardstycketeckensnitt"/>
    <w:link w:val="Slutnotstext"/>
    <w:semiHidden/>
    <w:rsid w:val="00D97FE7"/>
    <w:rPr>
      <w:lang w:val="fr-FR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91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@d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380</Words>
  <Characters>2311</Characters>
  <Application>Microsoft Office Word</Application>
  <DocSecurity>0</DocSecurity>
  <PresentationFormat>Microsoft Word 11.0</PresentationFormat>
  <Lines>135</Lines>
  <Paragraphs>68</Paragraphs>
  <ScaleCrop>false</ScaleCrop>
  <HeadingPairs>
    <vt:vector size="10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Susanne Corrigox (HDa)</cp:lastModifiedBy>
  <cp:revision>5</cp:revision>
  <cp:lastPrinted>2013-11-06T08:46:00Z</cp:lastPrinted>
  <dcterms:created xsi:type="dcterms:W3CDTF">2022-06-23T13:38:00Z</dcterms:created>
  <dcterms:modified xsi:type="dcterms:W3CDTF">2023-04-11T20:02:00Z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0276c609fa27cae2069f0f22f2f5b097302c76f80d75304985ebc0ab5bbb1a0a</vt:lpwstr>
  </property>
</Properties>
</file>